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ДЕПАРТАМЕНТ ОБРАЗОВАНИЯ АДМИНИСТРАЦИИ</w:t>
      </w:r>
    </w:p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ГОРОДСКОГО ОКРУГА САМАРА</w:t>
      </w:r>
    </w:p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МУНИЦИПАЛЬНОЕ БЮДЖЕТНОЕ ОБРАЗОВАТЕЛЬНОЕ УЧРЕЖДЕНИЕ</w:t>
      </w:r>
    </w:p>
    <w:p w:rsidR="00D51B72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>
        <w:rPr>
          <w:b/>
          <w:bCs/>
          <w:szCs w:val="24"/>
          <w:lang w:val="ru-RU"/>
        </w:rPr>
        <w:t xml:space="preserve">ОРГАНИЗАЦИЯ </w:t>
      </w:r>
      <w:r w:rsidRPr="00184804">
        <w:rPr>
          <w:b/>
          <w:bCs/>
          <w:szCs w:val="24"/>
          <w:lang w:val="ru-RU"/>
        </w:rPr>
        <w:t xml:space="preserve">ДОПОЛНИТЕЛЬНОГО </w:t>
      </w:r>
    </w:p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ПРОФЕССИОНАЛЬНОГО ОБРАЗОВАНИЯ</w:t>
      </w: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 xml:space="preserve"> «ЦЕНТР РАЗВИТИЯ ОБРАЗОВАНИЯ ГОРОДСКОГО ОКРУГА САМАРА»</w:t>
      </w: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ИТОГОВАЯ РАБОТА</w:t>
      </w: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265A8F">
      <w:pPr>
        <w:spacing w:line="240" w:lineRule="auto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 xml:space="preserve">по </w:t>
      </w:r>
      <w:r w:rsidR="00265A8F">
        <w:rPr>
          <w:b/>
          <w:bCs/>
          <w:szCs w:val="24"/>
          <w:lang w:val="ru-RU"/>
        </w:rPr>
        <w:t>итогам стажировки по теме</w:t>
      </w:r>
    </w:p>
    <w:p w:rsidR="004804DF" w:rsidRPr="004804DF" w:rsidRDefault="00D51B72" w:rsidP="004804DF">
      <w:pPr>
        <w:spacing w:line="240" w:lineRule="auto"/>
        <w:jc w:val="center"/>
        <w:rPr>
          <w:b/>
          <w:bCs/>
          <w:szCs w:val="24"/>
          <w:lang w:val="ru-RU"/>
        </w:rPr>
      </w:pPr>
      <w:r>
        <w:rPr>
          <w:b/>
          <w:bCs/>
          <w:szCs w:val="24"/>
          <w:lang w:val="ru-RU"/>
        </w:rPr>
        <w:t>«</w:t>
      </w:r>
      <w:r w:rsidR="004804DF" w:rsidRPr="004804DF">
        <w:rPr>
          <w:b/>
          <w:bCs/>
          <w:szCs w:val="24"/>
          <w:lang w:val="ru-RU"/>
        </w:rPr>
        <w:t xml:space="preserve">Применение  игровых технологий с детьми дошкольного возраста </w:t>
      </w:r>
    </w:p>
    <w:p w:rsidR="00D51B72" w:rsidRPr="00184804" w:rsidRDefault="004804DF" w:rsidP="004804DF">
      <w:pPr>
        <w:spacing w:line="240" w:lineRule="auto"/>
        <w:jc w:val="center"/>
        <w:rPr>
          <w:b/>
          <w:szCs w:val="24"/>
          <w:lang w:val="ru-RU"/>
        </w:rPr>
      </w:pPr>
      <w:r w:rsidRPr="004804DF">
        <w:rPr>
          <w:b/>
          <w:bCs/>
          <w:szCs w:val="24"/>
          <w:lang w:val="ru-RU"/>
        </w:rPr>
        <w:t>в образовательном процессе ДОО</w:t>
      </w:r>
      <w:r w:rsidR="00D51B72">
        <w:rPr>
          <w:b/>
          <w:bCs/>
          <w:szCs w:val="24"/>
          <w:lang w:val="ru-RU"/>
        </w:rPr>
        <w:t>»</w:t>
      </w:r>
    </w:p>
    <w:p w:rsidR="00D51B72" w:rsidRPr="00184804" w:rsidRDefault="00D51B72" w:rsidP="00D51B72">
      <w:pPr>
        <w:spacing w:line="240" w:lineRule="auto"/>
        <w:jc w:val="center"/>
        <w:rPr>
          <w:b/>
          <w:lang w:val="ru-RU"/>
        </w:rPr>
      </w:pPr>
    </w:p>
    <w:p w:rsidR="00D51B72" w:rsidRPr="005422DA" w:rsidRDefault="00D51B72" w:rsidP="007E7492">
      <w:pPr>
        <w:spacing w:line="240" w:lineRule="auto"/>
        <w:jc w:val="center"/>
        <w:rPr>
          <w:bCs/>
          <w:i/>
          <w:szCs w:val="24"/>
          <w:lang w:val="ru-RU"/>
        </w:rPr>
      </w:pPr>
      <w:r w:rsidRPr="00184804">
        <w:rPr>
          <w:b/>
          <w:bCs/>
          <w:sz w:val="28"/>
          <w:szCs w:val="28"/>
          <w:lang w:val="ru-RU"/>
        </w:rPr>
        <w:t>«</w:t>
      </w:r>
      <w:r w:rsidR="007E7492">
        <w:rPr>
          <w:b/>
          <w:bCs/>
          <w:sz w:val="28"/>
          <w:szCs w:val="28"/>
          <w:lang w:val="ru-RU"/>
        </w:rPr>
        <w:t>Использование даров Фрёбеля для сенсорного развития детей младшего возраста»</w:t>
      </w:r>
    </w:p>
    <w:p w:rsidR="00D51B72" w:rsidRPr="00184804" w:rsidRDefault="00D51B72" w:rsidP="00D51B72">
      <w:pPr>
        <w:spacing w:line="240" w:lineRule="auto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jc w:val="right"/>
        <w:rPr>
          <w:b/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 w:rsidR="001C7658">
        <w:rPr>
          <w:b/>
          <w:szCs w:val="24"/>
        </w:rPr>
        <w:t>Выполнил</w:t>
      </w:r>
    </w:p>
    <w:p w:rsidR="00D51B72" w:rsidRDefault="00ED64C1" w:rsidP="00D51B72">
      <w:pPr>
        <w:pStyle w:val="a3"/>
        <w:widowControl/>
        <w:spacing w:line="252" w:lineRule="auto"/>
        <w:jc w:val="right"/>
        <w:rPr>
          <w:b/>
          <w:szCs w:val="24"/>
        </w:rPr>
      </w:pPr>
      <w:r>
        <w:rPr>
          <w:b/>
          <w:szCs w:val="24"/>
        </w:rPr>
        <w:t>Касаткина Олеся Валерьевна</w:t>
      </w:r>
      <w:r w:rsidR="00D51B72">
        <w:rPr>
          <w:b/>
          <w:szCs w:val="24"/>
        </w:rPr>
        <w:t>,</w:t>
      </w:r>
    </w:p>
    <w:p w:rsidR="00D51B72" w:rsidRPr="00B17060" w:rsidRDefault="00D51B72" w:rsidP="00D51B72">
      <w:pPr>
        <w:pStyle w:val="a3"/>
        <w:widowControl/>
        <w:spacing w:line="252" w:lineRule="auto"/>
        <w:jc w:val="center"/>
        <w:rPr>
          <w:i/>
          <w:szCs w:val="24"/>
        </w:rPr>
      </w:pPr>
      <w:r>
        <w:rPr>
          <w:b/>
          <w:szCs w:val="24"/>
        </w:rPr>
        <w:t xml:space="preserve">                                                             </w:t>
      </w:r>
    </w:p>
    <w:p w:rsidR="00ED64C1" w:rsidRPr="00ED64C1" w:rsidRDefault="007E7492" w:rsidP="00ED64C1">
      <w:pPr>
        <w:pStyle w:val="a9"/>
        <w:spacing w:before="0" w:beforeAutospacing="0" w:after="0" w:afterAutospacing="0"/>
        <w:jc w:val="right"/>
        <w:rPr>
          <w:b/>
        </w:rPr>
      </w:pPr>
      <w:r w:rsidRPr="00ED64C1">
        <w:rPr>
          <w:b/>
        </w:rPr>
        <w:t>воспитатель МБДОУ</w:t>
      </w:r>
      <w:r w:rsidR="00D51B72" w:rsidRPr="00ED64C1">
        <w:rPr>
          <w:b/>
        </w:rPr>
        <w:t xml:space="preserve"> </w:t>
      </w:r>
    </w:p>
    <w:p w:rsidR="00ED64C1" w:rsidRPr="00ED64C1" w:rsidRDefault="00ED64C1" w:rsidP="00ED64C1">
      <w:pPr>
        <w:pStyle w:val="a9"/>
        <w:spacing w:before="0" w:beforeAutospacing="0" w:after="0" w:afterAutospacing="0"/>
        <w:jc w:val="right"/>
        <w:rPr>
          <w:color w:val="000000" w:themeColor="text1"/>
        </w:rPr>
      </w:pPr>
      <w:r w:rsidRPr="00ED64C1">
        <w:rPr>
          <w:b/>
        </w:rPr>
        <w:t>«</w:t>
      </w:r>
      <w:r w:rsidRPr="00ED64C1">
        <w:rPr>
          <w:rFonts w:eastAsia="+mn-ea"/>
          <w:b/>
          <w:bCs/>
          <w:color w:val="000000" w:themeColor="text1"/>
          <w:kern w:val="24"/>
        </w:rPr>
        <w:t>Центр развития ребенка- детский сад №462»</w:t>
      </w:r>
    </w:p>
    <w:p w:rsidR="00D51B72" w:rsidRPr="00ED64C1" w:rsidRDefault="00ED64C1" w:rsidP="00ED64C1">
      <w:pPr>
        <w:pStyle w:val="a3"/>
        <w:widowControl/>
        <w:spacing w:line="252" w:lineRule="auto"/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                                                   </w:t>
      </w:r>
      <w:r w:rsidR="007E7492" w:rsidRPr="00ED64C1">
        <w:rPr>
          <w:b/>
          <w:szCs w:val="24"/>
        </w:rPr>
        <w:t>г. о</w:t>
      </w:r>
      <w:r w:rsidR="00D51B72" w:rsidRPr="00ED64C1">
        <w:rPr>
          <w:b/>
          <w:szCs w:val="24"/>
        </w:rPr>
        <w:t>. Самара</w:t>
      </w:r>
    </w:p>
    <w:p w:rsidR="00D51B72" w:rsidRPr="00ED64C1" w:rsidRDefault="00D51B72" w:rsidP="00ED64C1">
      <w:pPr>
        <w:pStyle w:val="a3"/>
        <w:widowControl/>
        <w:spacing w:line="252" w:lineRule="auto"/>
        <w:ind w:firstLine="284"/>
        <w:jc w:val="right"/>
        <w:rPr>
          <w:b/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b/>
          <w:szCs w:val="24"/>
        </w:rPr>
      </w:pPr>
    </w:p>
    <w:tbl>
      <w:tblPr>
        <w:tblW w:w="0" w:type="auto"/>
        <w:tblLook w:val="04A0"/>
      </w:tblPr>
      <w:tblGrid>
        <w:gridCol w:w="4361"/>
        <w:gridCol w:w="5210"/>
      </w:tblGrid>
      <w:tr w:rsidR="00D51B72" w:rsidTr="004D7C51">
        <w:tc>
          <w:tcPr>
            <w:tcW w:w="4361" w:type="dxa"/>
          </w:tcPr>
          <w:p w:rsidR="00D51B72" w:rsidRDefault="00D51B72" w:rsidP="004D7C51">
            <w:pPr>
              <w:pStyle w:val="a3"/>
              <w:widowControl/>
              <w:spacing w:line="252" w:lineRule="auto"/>
              <w:jc w:val="both"/>
              <w:rPr>
                <w:b/>
                <w:szCs w:val="24"/>
              </w:rPr>
            </w:pPr>
          </w:p>
        </w:tc>
        <w:tc>
          <w:tcPr>
            <w:tcW w:w="5210" w:type="dxa"/>
          </w:tcPr>
          <w:p w:rsidR="00D51B72" w:rsidRDefault="00ED64C1" w:rsidP="00ED64C1">
            <w:pPr>
              <w:pStyle w:val="a3"/>
              <w:widowControl/>
              <w:spacing w:line="252" w:lineRule="auto"/>
              <w:jc w:val="right"/>
              <w:rPr>
                <w:b/>
                <w:szCs w:val="24"/>
              </w:rPr>
            </w:pPr>
            <w:r>
              <w:rPr>
                <w:b/>
                <w:szCs w:val="24"/>
              </w:rPr>
              <w:t>11.05.2022</w:t>
            </w:r>
          </w:p>
          <w:p w:rsidR="00D51B72" w:rsidRPr="00B17060" w:rsidRDefault="00D51B72" w:rsidP="00ED64C1">
            <w:pPr>
              <w:pStyle w:val="a3"/>
              <w:widowControl/>
              <w:spacing w:line="252" w:lineRule="auto"/>
              <w:jc w:val="right"/>
              <w:rPr>
                <w:i/>
                <w:szCs w:val="24"/>
              </w:rPr>
            </w:pPr>
          </w:p>
          <w:p w:rsidR="00D51B72" w:rsidRDefault="00D51B72" w:rsidP="00ED64C1">
            <w:pPr>
              <w:pStyle w:val="a3"/>
              <w:widowControl/>
              <w:spacing w:line="252" w:lineRule="auto"/>
              <w:jc w:val="right"/>
              <w:rPr>
                <w:b/>
                <w:szCs w:val="24"/>
              </w:rPr>
            </w:pPr>
          </w:p>
          <w:p w:rsidR="00D51B72" w:rsidRDefault="00D51B72" w:rsidP="00ED64C1">
            <w:pPr>
              <w:pStyle w:val="a3"/>
              <w:widowControl/>
              <w:spacing w:line="252" w:lineRule="auto"/>
              <w:jc w:val="right"/>
              <w:rPr>
                <w:b/>
                <w:szCs w:val="24"/>
              </w:rPr>
            </w:pPr>
          </w:p>
          <w:p w:rsidR="00D51B72" w:rsidRDefault="00D51B72" w:rsidP="00ED64C1">
            <w:pPr>
              <w:pStyle w:val="a3"/>
              <w:widowControl/>
              <w:spacing w:line="252" w:lineRule="auto"/>
              <w:jc w:val="right"/>
              <w:rPr>
                <w:b/>
                <w:szCs w:val="24"/>
              </w:rPr>
            </w:pPr>
          </w:p>
          <w:p w:rsidR="00D51B72" w:rsidRDefault="00D51B72" w:rsidP="00ED64C1">
            <w:pPr>
              <w:pStyle w:val="a3"/>
              <w:widowControl/>
              <w:spacing w:line="252" w:lineRule="auto"/>
              <w:jc w:val="right"/>
              <w:rPr>
                <w:b/>
                <w:szCs w:val="24"/>
              </w:rPr>
            </w:pPr>
          </w:p>
        </w:tc>
      </w:tr>
    </w:tbl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4804DF" w:rsidP="00D51B72">
      <w:pPr>
        <w:pStyle w:val="a3"/>
        <w:widowControl/>
        <w:spacing w:line="252" w:lineRule="auto"/>
        <w:ind w:firstLine="284"/>
        <w:jc w:val="center"/>
        <w:rPr>
          <w:b/>
          <w:szCs w:val="24"/>
        </w:rPr>
      </w:pPr>
      <w:r>
        <w:rPr>
          <w:b/>
          <w:szCs w:val="24"/>
        </w:rPr>
        <w:t>Самара 2022</w:t>
      </w:r>
      <w:r w:rsidR="00D51B72">
        <w:rPr>
          <w:b/>
          <w:szCs w:val="24"/>
        </w:rPr>
        <w:t xml:space="preserve"> г.</w:t>
      </w:r>
    </w:p>
    <w:p w:rsidR="004804DF" w:rsidRDefault="004804DF" w:rsidP="00D51B72">
      <w:pPr>
        <w:pStyle w:val="a3"/>
        <w:widowControl/>
        <w:spacing w:line="252" w:lineRule="auto"/>
        <w:ind w:firstLine="284"/>
        <w:jc w:val="center"/>
        <w:rPr>
          <w:b/>
          <w:szCs w:val="24"/>
        </w:rPr>
      </w:pPr>
    </w:p>
    <w:p w:rsidR="00D33CF7" w:rsidRDefault="00D33CF7">
      <w:pPr>
        <w:rPr>
          <w:lang w:val="ru-RU"/>
        </w:rPr>
      </w:pPr>
    </w:p>
    <w:p w:rsidR="00D51B72" w:rsidRPr="00D51B72" w:rsidRDefault="00D51B72" w:rsidP="00D51B72">
      <w:pPr>
        <w:jc w:val="center"/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>Содержание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>Актуальность……………………………………………………………………</w:t>
      </w:r>
      <w:r w:rsidR="00BF757C">
        <w:rPr>
          <w:sz w:val="28"/>
          <w:szCs w:val="28"/>
          <w:lang w:val="ru-RU"/>
        </w:rPr>
        <w:t>3</w:t>
      </w:r>
      <w:r w:rsidRPr="00D51B72">
        <w:rPr>
          <w:sz w:val="28"/>
          <w:szCs w:val="28"/>
          <w:lang w:val="ru-RU"/>
        </w:rPr>
        <w:t>.</w:t>
      </w:r>
    </w:p>
    <w:p w:rsidR="00D51B72" w:rsidRDefault="00D51B72" w:rsidP="00D51B72">
      <w:pPr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 xml:space="preserve">Разработка </w:t>
      </w:r>
      <w:r w:rsidR="004804DF">
        <w:rPr>
          <w:sz w:val="28"/>
          <w:szCs w:val="28"/>
          <w:lang w:val="ru-RU"/>
        </w:rPr>
        <w:t>занятия</w:t>
      </w:r>
      <w:r w:rsidRPr="00D51B72">
        <w:rPr>
          <w:sz w:val="28"/>
          <w:szCs w:val="28"/>
          <w:lang w:val="ru-RU"/>
        </w:rPr>
        <w:t xml:space="preserve"> (</w:t>
      </w:r>
      <w:r w:rsidR="004804DF">
        <w:rPr>
          <w:sz w:val="28"/>
          <w:szCs w:val="28"/>
          <w:lang w:val="ru-RU"/>
        </w:rPr>
        <w:t>игры, серии упражнений)…</w:t>
      </w:r>
      <w:r w:rsidRPr="00D51B72">
        <w:rPr>
          <w:sz w:val="28"/>
          <w:szCs w:val="28"/>
          <w:lang w:val="ru-RU"/>
        </w:rPr>
        <w:t>…………………………</w:t>
      </w:r>
      <w:r w:rsidR="00BF757C">
        <w:rPr>
          <w:sz w:val="28"/>
          <w:szCs w:val="28"/>
          <w:lang w:val="ru-RU"/>
        </w:rPr>
        <w:t>4-6</w:t>
      </w:r>
      <w:r w:rsidRPr="00D51B72">
        <w:rPr>
          <w:sz w:val="28"/>
          <w:szCs w:val="28"/>
          <w:lang w:val="ru-RU"/>
        </w:rPr>
        <w:t>.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Приложения……………………………………………………………………</w:t>
      </w:r>
      <w:r w:rsidR="00154B8A">
        <w:rPr>
          <w:sz w:val="28"/>
          <w:szCs w:val="28"/>
          <w:lang w:val="ru-RU"/>
        </w:rPr>
        <w:t>7</w:t>
      </w:r>
      <w:r w:rsidR="00C63E58">
        <w:rPr>
          <w:sz w:val="28"/>
          <w:szCs w:val="28"/>
          <w:lang w:val="ru-RU"/>
        </w:rPr>
        <w:t>-9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>Список литературы………………………………………………………………</w:t>
      </w:r>
      <w:r w:rsidR="00C63E58">
        <w:rPr>
          <w:sz w:val="28"/>
          <w:szCs w:val="28"/>
          <w:lang w:val="ru-RU"/>
        </w:rPr>
        <w:t>10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Pr="00154B8A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Pr="008D5540" w:rsidRDefault="00B66C65" w:rsidP="008D5540">
      <w:pP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   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Актуальность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использования дидактического материала «Дары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Фрёбеля» заключается в развитии у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детей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r w:rsidRPr="008D5540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социальных и коммуникативных умений и мелкой моторики, познавательно-исследовательской деятельности и логических способностей; формируются элементарные математические умения.</w:t>
      </w:r>
    </w:p>
    <w:p w:rsidR="000435E7" w:rsidRDefault="000435E7" w:rsidP="008D5540">
      <w:p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8D5540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   </w:t>
      </w:r>
      <w:r w:rsidR="0035004B" w:rsidRPr="008D5540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С </w:t>
      </w:r>
      <w:r w:rsidR="00E856A2" w:rsidRPr="008D5540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помощью</w:t>
      </w:r>
      <w:r w:rsidR="0035004B" w:rsidRPr="008D5540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игрового набора «Дары Фребеля» </w:t>
      </w:r>
      <w:r w:rsidR="00E856A2" w:rsidRPr="008D5540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ра</w:t>
      </w:r>
      <w:r w:rsidR="00E856A2" w:rsidRPr="008D5540">
        <w:rPr>
          <w:rFonts w:eastAsia="Times New Roman" w:cs="Times New Roman"/>
          <w:color w:val="111111"/>
          <w:sz w:val="28"/>
          <w:szCs w:val="28"/>
          <w:lang w:val="ru-RU" w:eastAsia="ru-RU"/>
        </w:rPr>
        <w:t>звивается игровой</w:t>
      </w:r>
      <w:r w:rsidR="0035004B" w:rsidRPr="008D5540">
        <w:rPr>
          <w:rFonts w:eastAsia="Times New Roman" w:cs="Times New Roman"/>
          <w:color w:val="111111"/>
          <w:sz w:val="28"/>
          <w:szCs w:val="28"/>
          <w:lang w:val="ru-RU" w:eastAsia="ru-RU"/>
        </w:rPr>
        <w:t xml:space="preserve"> опыт каждого ребенка, развивается</w:t>
      </w:r>
      <w:r w:rsidR="0035004B" w:rsidRPr="008D5540"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  <w:t xml:space="preserve"> </w:t>
      </w:r>
      <w:r w:rsidR="0035004B" w:rsidRPr="008D5540">
        <w:rPr>
          <w:rFonts w:eastAsia="Times New Roman" w:cs="Times New Roman"/>
          <w:color w:val="111111"/>
          <w:sz w:val="28"/>
          <w:szCs w:val="28"/>
          <w:lang w:val="ru-RU" w:eastAsia="ru-RU"/>
        </w:rPr>
        <w:t>зрительное восприятие, внимание, память, логическое мышление, самостоятельность, сенсорные ощущения.</w:t>
      </w:r>
      <w:r w:rsidR="0035004B" w:rsidRPr="008D5540"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  <w:t xml:space="preserve"> </w:t>
      </w:r>
    </w:p>
    <w:p w:rsidR="008D5540" w:rsidRPr="008D5540" w:rsidRDefault="008D5540" w:rsidP="008D5540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111111"/>
          <w:sz w:val="32"/>
          <w:szCs w:val="32"/>
          <w:lang w:val="ru-RU" w:eastAsia="ru-RU"/>
        </w:rPr>
        <w:t xml:space="preserve">    </w:t>
      </w:r>
      <w:r w:rsidRPr="008D5540">
        <w:rPr>
          <w:rFonts w:eastAsia="Times New Roman" w:cs="Times New Roman"/>
          <w:color w:val="111111"/>
          <w:sz w:val="28"/>
          <w:szCs w:val="28"/>
          <w:lang w:val="ru-RU" w:eastAsia="ru-RU"/>
        </w:rPr>
        <w:t>Воспитываются такие качества в детях, как любознательность</w:t>
      </w:r>
      <w:r>
        <w:rPr>
          <w:rFonts w:eastAsia="Times New Roman" w:cs="Times New Roman"/>
          <w:color w:val="111111"/>
          <w:sz w:val="28"/>
          <w:szCs w:val="28"/>
          <w:lang w:val="ru-RU" w:eastAsia="ru-RU"/>
        </w:rPr>
        <w:t>,</w:t>
      </w:r>
      <w:r w:rsidRPr="008D5540">
        <w:rPr>
          <w:rFonts w:eastAsia="Times New Roman" w:cs="Times New Roman"/>
          <w:color w:val="111111"/>
          <w:sz w:val="28"/>
          <w:szCs w:val="28"/>
          <w:lang w:val="ru-RU" w:eastAsia="ru-RU"/>
        </w:rPr>
        <w:t xml:space="preserve"> познавательный интерес, отзывчивость, доброжелательное отношение к сверстникам</w:t>
      </w:r>
      <w:r>
        <w:rPr>
          <w:rFonts w:eastAsia="Times New Roman" w:cs="Times New Roman"/>
          <w:color w:val="111111"/>
          <w:sz w:val="28"/>
          <w:szCs w:val="28"/>
          <w:lang w:val="ru-RU" w:eastAsia="ru-RU"/>
        </w:rPr>
        <w:t>.</w:t>
      </w:r>
    </w:p>
    <w:p w:rsidR="000435E7" w:rsidRPr="008D5540" w:rsidRDefault="000435E7" w:rsidP="008D5540">
      <w:pP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0435E7" w:rsidRPr="008D5540" w:rsidRDefault="000435E7" w:rsidP="008D5540">
      <w:pP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66C65" w:rsidRPr="00B66C65" w:rsidRDefault="00B66C65" w:rsidP="00B66C65">
      <w:pP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66C65" w:rsidRPr="00B66C65" w:rsidRDefault="00B66C65" w:rsidP="00B66C65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B66C65" w:rsidRDefault="00B66C65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0435E7" w:rsidRDefault="000435E7" w:rsidP="000435E7">
      <w:pPr>
        <w:shd w:val="clear" w:color="auto" w:fill="FFFFFF"/>
        <w:rPr>
          <w:rFonts w:eastAsiaTheme="minorHAnsi" w:cs="Times New Roman"/>
          <w:sz w:val="28"/>
          <w:szCs w:val="28"/>
          <w:lang w:val="ru-RU" w:bidi="ar-SA"/>
        </w:rPr>
      </w:pPr>
    </w:p>
    <w:p w:rsidR="008D5540" w:rsidRDefault="008D5540" w:rsidP="000435E7">
      <w:pPr>
        <w:shd w:val="clear" w:color="auto" w:fill="FFFFFF"/>
        <w:jc w:val="center"/>
        <w:rPr>
          <w:rFonts w:eastAsia="Times New Roman" w:cs="Times New Roman"/>
          <w:color w:val="111111"/>
          <w:sz w:val="28"/>
          <w:szCs w:val="28"/>
          <w:lang w:val="ru-RU" w:eastAsia="ru-RU"/>
        </w:rPr>
      </w:pPr>
    </w:p>
    <w:p w:rsidR="008D5540" w:rsidRDefault="008D5540" w:rsidP="000435E7">
      <w:pPr>
        <w:shd w:val="clear" w:color="auto" w:fill="FFFFFF"/>
        <w:jc w:val="center"/>
        <w:rPr>
          <w:rFonts w:eastAsia="Times New Roman" w:cs="Times New Roman"/>
          <w:color w:val="111111"/>
          <w:sz w:val="28"/>
          <w:szCs w:val="28"/>
          <w:lang w:val="ru-RU" w:eastAsia="ru-RU"/>
        </w:rPr>
      </w:pPr>
    </w:p>
    <w:p w:rsidR="00B66C65" w:rsidRDefault="00B66C65" w:rsidP="000435E7">
      <w:pPr>
        <w:shd w:val="clear" w:color="auto" w:fill="FFFFFF"/>
        <w:jc w:val="center"/>
        <w:rPr>
          <w:rFonts w:eastAsia="Times New Roman" w:cs="Times New Roman"/>
          <w:color w:val="111111"/>
          <w:sz w:val="28"/>
          <w:szCs w:val="28"/>
          <w:lang w:val="ru-RU" w:eastAsia="ru-RU"/>
        </w:rPr>
      </w:pPr>
      <w:r w:rsidRPr="00BF757C">
        <w:rPr>
          <w:rFonts w:eastAsia="Times New Roman" w:cs="Times New Roman"/>
          <w:color w:val="111111"/>
          <w:sz w:val="28"/>
          <w:szCs w:val="28"/>
          <w:lang w:val="ru-RU" w:eastAsia="ru-RU"/>
        </w:rPr>
        <w:t>Конспект занятия «Зайчик и его друзья» в</w:t>
      </w:r>
      <w:r w:rsidR="00BF757C" w:rsidRPr="00BF757C">
        <w:rPr>
          <w:rFonts w:eastAsia="Times New Roman" w:cs="Times New Roman"/>
          <w:color w:val="111111"/>
          <w:sz w:val="28"/>
          <w:szCs w:val="28"/>
          <w:lang w:val="ru-RU" w:eastAsia="ru-RU"/>
        </w:rPr>
        <w:t>о второй группе раннего возраста с использованием «Даров Фр</w:t>
      </w:r>
      <w:r w:rsidR="00BF757C">
        <w:rPr>
          <w:rFonts w:eastAsia="Times New Roman" w:cs="Times New Roman"/>
          <w:color w:val="111111"/>
          <w:sz w:val="28"/>
          <w:szCs w:val="28"/>
          <w:lang w:val="ru-RU" w:eastAsia="ru-RU"/>
        </w:rPr>
        <w:t>ё</w:t>
      </w:r>
      <w:r w:rsidR="00BF757C" w:rsidRPr="00BF757C">
        <w:rPr>
          <w:rFonts w:eastAsia="Times New Roman" w:cs="Times New Roman"/>
          <w:color w:val="111111"/>
          <w:sz w:val="28"/>
          <w:szCs w:val="28"/>
          <w:lang w:val="ru-RU" w:eastAsia="ru-RU"/>
        </w:rPr>
        <w:t>беля»</w:t>
      </w:r>
    </w:p>
    <w:p w:rsidR="00154B8A" w:rsidRDefault="00154B8A" w:rsidP="000435E7">
      <w:pPr>
        <w:shd w:val="clear" w:color="auto" w:fill="FFFFFF"/>
        <w:jc w:val="center"/>
        <w:rPr>
          <w:rFonts w:eastAsia="Times New Roman" w:cs="Times New Roman"/>
          <w:color w:val="111111"/>
          <w:sz w:val="28"/>
          <w:szCs w:val="28"/>
          <w:lang w:val="ru-RU" w:eastAsia="ru-RU"/>
        </w:rPr>
      </w:pPr>
    </w:p>
    <w:p w:rsidR="0035004B" w:rsidRPr="008D5540" w:rsidRDefault="0035004B" w:rsidP="0035004B">
      <w:pPr>
        <w:shd w:val="clear" w:color="auto" w:fill="FFFFFF"/>
        <w:jc w:val="both"/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      </w:t>
      </w:r>
      <w:r w:rsidR="00154B8A" w:rsidRPr="008D5540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 xml:space="preserve">Цель: </w:t>
      </w:r>
    </w:p>
    <w:p w:rsidR="0035004B" w:rsidRPr="0035004B" w:rsidRDefault="0035004B" w:rsidP="0035004B">
      <w:pPr>
        <w:pStyle w:val="aa"/>
        <w:numPr>
          <w:ilvl w:val="0"/>
          <w:numId w:val="2"/>
        </w:num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Закрепить понятия диких животных.</w:t>
      </w:r>
    </w:p>
    <w:p w:rsidR="0035004B" w:rsidRPr="0035004B" w:rsidRDefault="0035004B" w:rsidP="0035004B">
      <w:pPr>
        <w:pStyle w:val="aa"/>
        <w:numPr>
          <w:ilvl w:val="0"/>
          <w:numId w:val="2"/>
        </w:num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Закрепить названия геометрических фигур.</w:t>
      </w:r>
    </w:p>
    <w:p w:rsidR="0035004B" w:rsidRPr="0035004B" w:rsidRDefault="0035004B" w:rsidP="0035004B">
      <w:pPr>
        <w:pStyle w:val="aa"/>
        <w:numPr>
          <w:ilvl w:val="0"/>
          <w:numId w:val="2"/>
        </w:num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Понятия «один», «много», «ни одного».</w:t>
      </w:r>
    </w:p>
    <w:p w:rsidR="0035004B" w:rsidRPr="0035004B" w:rsidRDefault="0035004B" w:rsidP="0035004B">
      <w:pPr>
        <w:pStyle w:val="aa"/>
        <w:numPr>
          <w:ilvl w:val="0"/>
          <w:numId w:val="2"/>
        </w:num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Закрепить понятия «большой», «маленький».</w:t>
      </w:r>
    </w:p>
    <w:p w:rsidR="0035004B" w:rsidRPr="0035004B" w:rsidRDefault="0035004B" w:rsidP="0035004B">
      <w:pPr>
        <w:pStyle w:val="aa"/>
        <w:numPr>
          <w:ilvl w:val="0"/>
          <w:numId w:val="2"/>
        </w:num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Закрепить умение различать основные цвета</w:t>
      </w:r>
    </w:p>
    <w:p w:rsidR="0035004B" w:rsidRPr="0035004B" w:rsidRDefault="0035004B" w:rsidP="0035004B">
      <w:pPr>
        <w:shd w:val="clear" w:color="auto" w:fill="FFFFFF"/>
        <w:ind w:left="360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(красный, зеленый, желтый, синий).</w:t>
      </w:r>
    </w:p>
    <w:p w:rsidR="0035004B" w:rsidRPr="0035004B" w:rsidRDefault="0035004B" w:rsidP="0035004B">
      <w:pPr>
        <w:pStyle w:val="aa"/>
        <w:numPr>
          <w:ilvl w:val="0"/>
          <w:numId w:val="2"/>
        </w:numPr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35004B">
        <w:rPr>
          <w:rFonts w:eastAsia="Times New Roman" w:cs="Times New Roman"/>
          <w:color w:val="111111"/>
          <w:sz w:val="28"/>
          <w:szCs w:val="28"/>
          <w:lang w:val="ru-RU" w:eastAsia="ru-RU"/>
        </w:rPr>
        <w:t>Обучать детей наблюдать за мячиками и сравнивать их по</w:t>
      </w:r>
    </w:p>
    <w:p w:rsidR="0035004B" w:rsidRPr="00732B7B" w:rsidRDefault="0035004B" w:rsidP="0035004B">
      <w:pPr>
        <w:pStyle w:val="aa"/>
        <w:shd w:val="clear" w:color="auto" w:fill="FFFFFF"/>
        <w:jc w:val="both"/>
        <w:rPr>
          <w:rFonts w:ascii="Arial" w:eastAsia="Times New Roman" w:hAnsi="Arial" w:cs="Arial"/>
          <w:color w:val="181818"/>
          <w:sz w:val="28"/>
          <w:szCs w:val="28"/>
          <w:lang w:val="ru-RU" w:eastAsia="ru-RU"/>
        </w:rPr>
      </w:pPr>
      <w:r w:rsidRPr="00732B7B">
        <w:rPr>
          <w:rFonts w:eastAsia="Times New Roman" w:cs="Times New Roman"/>
          <w:color w:val="111111"/>
          <w:sz w:val="28"/>
          <w:szCs w:val="28"/>
          <w:lang w:val="ru-RU" w:eastAsia="ru-RU"/>
        </w:rPr>
        <w:t>внешним признакам.</w:t>
      </w:r>
    </w:p>
    <w:p w:rsidR="00154B8A" w:rsidRPr="0035004B" w:rsidRDefault="00154B8A" w:rsidP="0035004B">
      <w:pPr>
        <w:shd w:val="clear" w:color="auto" w:fill="FFFFFF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</w:p>
    <w:p w:rsidR="0035004B" w:rsidRPr="008D5540" w:rsidRDefault="00154B8A" w:rsidP="00154B8A">
      <w:pPr>
        <w:shd w:val="clear" w:color="auto" w:fill="FFFFFF"/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</w:pPr>
      <w:r w:rsidRPr="008D5540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 xml:space="preserve">Задачи: </w:t>
      </w:r>
    </w:p>
    <w:p w:rsidR="00154B8A" w:rsidRPr="00EB28C3" w:rsidRDefault="00154B8A" w:rsidP="00154B8A">
      <w:pPr>
        <w:shd w:val="clear" w:color="auto" w:fill="FFFFFF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развивать внимание, память, логическое мышление, воображение, речь, эмоции через музыкальные движения, песни, игры.</w:t>
      </w:r>
    </w:p>
    <w:p w:rsidR="008D5540" w:rsidRDefault="00154B8A" w:rsidP="00154B8A">
      <w:pPr>
        <w:shd w:val="clear" w:color="auto" w:fill="FFFFFF"/>
        <w:jc w:val="both"/>
        <w:rPr>
          <w:rFonts w:eastAsiaTheme="minorHAnsi" w:cs="Times New Roman"/>
          <w:sz w:val="28"/>
          <w:szCs w:val="28"/>
          <w:lang w:val="ru-RU" w:bidi="ar-SA"/>
        </w:rPr>
      </w:pPr>
      <w:r w:rsidRPr="008D5540">
        <w:rPr>
          <w:rFonts w:eastAsiaTheme="minorHAnsi" w:cs="Times New Roman"/>
          <w:b/>
          <w:bCs/>
          <w:sz w:val="28"/>
          <w:szCs w:val="28"/>
          <w:lang w:val="ru-RU" w:bidi="ar-SA"/>
        </w:rPr>
        <w:t>Материалы и оборудование:</w:t>
      </w:r>
      <w:r w:rsidRPr="00EB28C3">
        <w:rPr>
          <w:rFonts w:eastAsiaTheme="minorHAnsi" w:cs="Times New Roman"/>
          <w:sz w:val="28"/>
          <w:szCs w:val="28"/>
          <w:lang w:val="ru-RU" w:bidi="ar-SA"/>
        </w:rPr>
        <w:t xml:space="preserve"> </w:t>
      </w:r>
    </w:p>
    <w:p w:rsidR="00154B8A" w:rsidRPr="0035004B" w:rsidRDefault="00154B8A" w:rsidP="00154B8A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  <w:r w:rsidRPr="00EB28C3">
        <w:rPr>
          <w:rFonts w:eastAsiaTheme="minorHAnsi" w:cs="Times New Roman"/>
          <w:sz w:val="28"/>
          <w:szCs w:val="28"/>
          <w:lang w:val="ru-RU" w:bidi="ar-SA"/>
        </w:rPr>
        <w:t xml:space="preserve">Игрушечный зайчик, </w:t>
      </w: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 xml:space="preserve">геометрические фигуры (круг, квадрат, треугольник) </w:t>
      </w:r>
      <w:r w:rsidR="008D5540"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игровой</w:t>
      </w: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 xml:space="preserve"> набор Дары Фребеля №1,№</w:t>
      </w:r>
      <w:r w:rsidR="0035004B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1</w:t>
      </w:r>
      <w:r w:rsidR="0035004B">
        <w:rPr>
          <w:rFonts w:eastAsia="Times New Roman" w:cs="Times New Roman"/>
          <w:color w:val="111111"/>
          <w:sz w:val="28"/>
          <w:szCs w:val="28"/>
          <w:lang w:eastAsia="ru-RU" w:bidi="ar-SA"/>
        </w:rPr>
        <w:t>J</w:t>
      </w:r>
      <w:r w:rsidR="0035004B" w:rsidRPr="0035004B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 xml:space="preserve"> (</w:t>
      </w: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шнуровки</w:t>
      </w:r>
      <w:r w:rsidR="0035004B" w:rsidRPr="0035004B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)</w:t>
      </w:r>
    </w:p>
    <w:p w:rsidR="0035004B" w:rsidRDefault="0035004B" w:rsidP="00EB28C3">
      <w:pPr>
        <w:rPr>
          <w:rFonts w:eastAsiaTheme="minorHAnsi" w:cs="Times New Roman"/>
          <w:sz w:val="28"/>
          <w:szCs w:val="28"/>
          <w:lang w:val="ru-RU" w:bidi="ar-SA"/>
        </w:rPr>
      </w:pPr>
    </w:p>
    <w:p w:rsidR="00EB28C3" w:rsidRPr="00EB28C3" w:rsidRDefault="00EB28C3" w:rsidP="00EB28C3">
      <w:pPr>
        <w:rPr>
          <w:rFonts w:eastAsiaTheme="minorHAnsi" w:cs="Times New Roman"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sz w:val="28"/>
          <w:szCs w:val="28"/>
          <w:lang w:val="ru-RU" w:bidi="ar-SA"/>
        </w:rPr>
        <w:t>Воспитатель: здравствуйте дети сегодня к нам в гости кто-то пришел, угадайте, кто? (читает загадку)</w:t>
      </w:r>
    </w:p>
    <w:p w:rsidR="00EB28C3" w:rsidRPr="00EB28C3" w:rsidRDefault="00EB28C3" w:rsidP="00EB28C3">
      <w:pPr>
        <w:rPr>
          <w:rFonts w:eastAsiaTheme="minorHAnsi" w:cs="Times New Roman"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sz w:val="28"/>
          <w:szCs w:val="28"/>
          <w:lang w:val="ru-RU" w:bidi="ar-SA"/>
        </w:rPr>
        <w:t>Комочек пуха,</w:t>
      </w:r>
    </w:p>
    <w:p w:rsidR="00EB28C3" w:rsidRPr="00EB28C3" w:rsidRDefault="00EB28C3" w:rsidP="00EB28C3">
      <w:pPr>
        <w:rPr>
          <w:rFonts w:eastAsiaTheme="minorHAnsi" w:cs="Times New Roman"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sz w:val="28"/>
          <w:szCs w:val="28"/>
          <w:lang w:val="ru-RU" w:bidi="ar-SA"/>
        </w:rPr>
        <w:t>Длинное ухо,</w:t>
      </w:r>
    </w:p>
    <w:p w:rsidR="00EB28C3" w:rsidRPr="00EB28C3" w:rsidRDefault="00EB28C3" w:rsidP="00EB28C3">
      <w:pPr>
        <w:rPr>
          <w:rFonts w:eastAsiaTheme="minorHAnsi" w:cs="Times New Roman"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sz w:val="28"/>
          <w:szCs w:val="28"/>
          <w:lang w:val="ru-RU" w:bidi="ar-SA"/>
        </w:rPr>
        <w:t>Прыгает ловко,</w:t>
      </w:r>
    </w:p>
    <w:p w:rsidR="00EB28C3" w:rsidRPr="00EB28C3" w:rsidRDefault="00EB28C3" w:rsidP="00EB28C3">
      <w:pPr>
        <w:rPr>
          <w:rFonts w:eastAsiaTheme="minorHAnsi" w:cs="Times New Roman"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sz w:val="28"/>
          <w:szCs w:val="28"/>
          <w:lang w:val="ru-RU" w:bidi="ar-SA"/>
        </w:rPr>
        <w:t>Любит морковку.</w:t>
      </w:r>
    </w:p>
    <w:p w:rsidR="00EB28C3" w:rsidRPr="00EB28C3" w:rsidRDefault="00EB28C3" w:rsidP="00EB28C3">
      <w:pPr>
        <w:rPr>
          <w:rFonts w:eastAsiaTheme="minorHAnsi" w:cs="Times New Roman"/>
          <w:bCs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bCs/>
          <w:sz w:val="28"/>
          <w:szCs w:val="28"/>
          <w:lang w:val="ru-RU" w:bidi="ar-SA"/>
        </w:rPr>
        <w:t xml:space="preserve">Воспитатель: правильно, зайчик. Давайте с ним поздороваемся. </w:t>
      </w:r>
    </w:p>
    <w:p w:rsidR="00EB28C3" w:rsidRPr="00EB28C3" w:rsidRDefault="00EB28C3" w:rsidP="00EB28C3">
      <w:pPr>
        <w:rPr>
          <w:rFonts w:eastAsiaTheme="minorHAnsi" w:cs="Times New Roman"/>
          <w:bCs/>
          <w:sz w:val="28"/>
          <w:szCs w:val="28"/>
          <w:lang w:val="ru-RU" w:bidi="ar-SA"/>
        </w:rPr>
      </w:pPr>
      <w:r w:rsidRPr="00EB28C3">
        <w:rPr>
          <w:rFonts w:eastAsiaTheme="minorHAnsi" w:cs="Times New Roman"/>
          <w:bCs/>
          <w:sz w:val="28"/>
          <w:szCs w:val="28"/>
          <w:lang w:val="ru-RU" w:bidi="ar-SA"/>
        </w:rPr>
        <w:t>Дети: здравствуй зайчик!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Зайчик здоровается с ребятами и предлагает отправиться к его друзьям, которые живут в лесу (детском саду для зверят).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Воспитатель: Ребята а давайте мы с вами вспомним какие звери живут в лесу? (назвать Лиса, заяц, мишка, волк, ежик).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Ответы детей.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Воспитатель: Молодцы дети. Сейчас зайчик раздаст вам билетики, по которым надо будет в автобусе найти свое место. Посмотрите на что похожи наши билетики?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Дети - на геометрические фигуры (круг, треугольник, квадрат).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i/>
          <w:iCs/>
          <w:color w:val="111111"/>
          <w:sz w:val="28"/>
          <w:szCs w:val="28"/>
          <w:lang w:val="ru-RU" w:eastAsia="ru-RU" w:bidi="ar-SA"/>
        </w:rPr>
        <w:t>Воспитатель</w:t>
      </w: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 – Назовите их?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Дети отвечают.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Молодцы, теперь можно занимать свои места!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Дети проходят, рассаживаются по местам в автобус,</w:t>
      </w:r>
      <w:r w:rsidRPr="00EB28C3">
        <w:rPr>
          <w:rFonts w:eastAsia="Times New Roman" w:cs="Times New Roman"/>
          <w:i/>
          <w:iCs/>
          <w:color w:val="111111"/>
          <w:sz w:val="28"/>
          <w:szCs w:val="28"/>
          <w:bdr w:val="none" w:sz="0" w:space="0" w:color="auto" w:frame="1"/>
          <w:lang w:val="ru-RU" w:eastAsia="ru-RU" w:bidi="ar-SA"/>
        </w:rPr>
        <w:t xml:space="preserve"> </w:t>
      </w: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и мы отправляемся в путь под музыку Е. Железновой «Мы в автобусе сидим…»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11111"/>
          <w:sz w:val="28"/>
          <w:szCs w:val="28"/>
          <w:lang w:val="ru-RU" w:eastAsia="ru-RU" w:bidi="ar-SA"/>
        </w:rPr>
        <w:t>Воспитатель: вот мы и приехали в лесной детский садик и сейчас мы с вами посмотрим в какие игрушки играют лесные жители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Используем Дары Фребеля№1 (мягкие мячики)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Воспитатель: что это?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Дети: мячики.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Воспитатель: Сколько их тут?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Дети: много.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Воспитатель: А у меня в руке?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Дети: один.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Воспитатель: какого они цвета?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 называют, а воспитатель раздает мячик каждому ребенку и спрашивает цвет каждого мячика.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 – Правильно, молодцы!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Ребята потрогайте мячик, сожмите его.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- Какой мячик?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 – мягкий.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– Да, он мягкий как вата, мячик из веревочек.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(Показывает на веревочку) Что это?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 – веревочка.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Воспитатель: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Мячик за шнурок возьмем,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Покачаем и споем: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«Вот какой, вот такой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Мячик хорошенький мой!»  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     Н.Столбунова.                                                         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Покачали как часики, повертели и убрали в коробочку.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- Послушайте детки нам зайчик что-то хочет сказать!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Почему зайчик ты такой грустный.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 xml:space="preserve">Зайка -   Да, ребята, мне очень грустно. Мама подарила мне новые бусы. 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Только вот все я рассыпал, а собрать не могу.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Воспитатель: Ребята, может быть, вы сможем помочь зайке?</w:t>
      </w:r>
    </w:p>
    <w:p w:rsidR="00EB28C3" w:rsidRPr="00154B8A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Используем Дар Фребеля №</w:t>
      </w:r>
      <w:r w:rsidR="00154B8A">
        <w:rPr>
          <w:rFonts w:eastAsia="Times New Roman" w:cs="Times New Roman"/>
          <w:color w:val="181818"/>
          <w:sz w:val="28"/>
          <w:szCs w:val="28"/>
          <w:lang w:eastAsia="ru-RU" w:bidi="ar-SA"/>
        </w:rPr>
        <w:t>J</w:t>
      </w:r>
      <w:r w:rsidR="00154B8A" w:rsidRPr="00154B8A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1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Дети – Да.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рассаживает детей за столы, и дети начинают нанизывать на шнуровки различные детали (Дары Фребеля).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помогает детям, которым сложно выполнить задание и хвалит детей.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Воспитатель – Вот теперь зайка обрадуется и не будет грустным!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Зайчик:</w:t>
      </w:r>
      <w:r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 xml:space="preserve"> </w:t>
      </w: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спасибо ребята, что помогли мне.</w:t>
      </w:r>
    </w:p>
    <w:p w:rsidR="00EB28C3" w:rsidRPr="00EB28C3" w:rsidRDefault="00EB28C3" w:rsidP="00EB28C3">
      <w:p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EB28C3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 </w:t>
      </w:r>
    </w:p>
    <w:p w:rsidR="00EB28C3" w:rsidRPr="00EB28C3" w:rsidRDefault="00EB28C3" w:rsidP="00EB28C3">
      <w:pPr>
        <w:shd w:val="clear" w:color="auto" w:fill="FFFFFF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EB28C3" w:rsidRPr="00EB28C3" w:rsidRDefault="00EB28C3" w:rsidP="00EB28C3">
      <w:pPr>
        <w:shd w:val="clear" w:color="auto" w:fill="FFFFFF"/>
        <w:rPr>
          <w:rFonts w:eastAsiaTheme="minorHAnsi" w:cs="Times New Roman"/>
          <w:bCs/>
          <w:sz w:val="28"/>
          <w:szCs w:val="28"/>
          <w:lang w:val="ru-RU" w:bidi="ar-SA"/>
        </w:rPr>
      </w:pPr>
    </w:p>
    <w:p w:rsidR="00EB28C3" w:rsidRPr="00EB28C3" w:rsidRDefault="00EB28C3" w:rsidP="00EB28C3">
      <w:pPr>
        <w:rPr>
          <w:rFonts w:eastAsiaTheme="minorHAnsi" w:cs="Times New Roman"/>
          <w:bCs/>
          <w:sz w:val="28"/>
          <w:szCs w:val="28"/>
          <w:lang w:val="ru-RU" w:bidi="ar-SA"/>
        </w:rPr>
      </w:pPr>
    </w:p>
    <w:p w:rsidR="00EB28C3" w:rsidRPr="00EB28C3" w:rsidRDefault="00EB28C3" w:rsidP="00EB28C3">
      <w:pPr>
        <w:rPr>
          <w:rFonts w:eastAsiaTheme="minorHAnsi" w:cs="Times New Roman"/>
          <w:bCs/>
          <w:sz w:val="28"/>
          <w:szCs w:val="28"/>
          <w:lang w:val="ru-RU" w:bidi="ar-SA"/>
        </w:rPr>
      </w:pPr>
    </w:p>
    <w:p w:rsidR="00EB28C3" w:rsidRPr="00EB28C3" w:rsidRDefault="00EB28C3" w:rsidP="00EB28C3">
      <w:pPr>
        <w:rPr>
          <w:rFonts w:eastAsiaTheme="minorHAnsi" w:cs="Times New Roman"/>
          <w:bCs/>
          <w:sz w:val="28"/>
          <w:szCs w:val="28"/>
          <w:lang w:val="ru-RU" w:bidi="ar-SA"/>
        </w:rPr>
      </w:pPr>
    </w:p>
    <w:p w:rsidR="00EB28C3" w:rsidRP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D51B72" w:rsidRPr="00154B8A" w:rsidRDefault="00154B8A" w:rsidP="00154B8A">
      <w:pPr>
        <w:jc w:val="center"/>
        <w:rPr>
          <w:bCs/>
          <w:sz w:val="28"/>
          <w:szCs w:val="28"/>
          <w:lang w:val="ru-RU"/>
        </w:rPr>
      </w:pPr>
      <w:r w:rsidRPr="00154B8A">
        <w:rPr>
          <w:bCs/>
          <w:sz w:val="28"/>
          <w:szCs w:val="28"/>
          <w:lang w:val="ru-RU"/>
        </w:rPr>
        <w:t>Приложение</w:t>
      </w:r>
    </w:p>
    <w:p w:rsidR="00EB28C3" w:rsidRDefault="00530B3C" w:rsidP="00D51B72">
      <w:pPr>
        <w:rPr>
          <w:b/>
          <w:color w:val="FF0000"/>
          <w:sz w:val="28"/>
          <w:szCs w:val="28"/>
          <w:lang w:val="ru-RU"/>
        </w:rPr>
      </w:pPr>
      <w:r>
        <w:rPr>
          <w:b/>
          <w:noProof/>
          <w:color w:val="FF0000"/>
          <w:sz w:val="28"/>
          <w:szCs w:val="28"/>
          <w:lang w:val="ru-RU" w:eastAsia="ru-RU" w:bidi="ar-SA"/>
        </w:rPr>
        <w:drawing>
          <wp:inline distT="0" distB="0" distL="0" distR="0">
            <wp:extent cx="3654398" cy="4872400"/>
            <wp:effectExtent l="317" t="0" r="4128" b="4127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70591" cy="489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8C3" w:rsidRDefault="00530B3C" w:rsidP="00D51B72">
      <w:pPr>
        <w:rPr>
          <w:b/>
          <w:color w:val="FF0000"/>
          <w:sz w:val="28"/>
          <w:szCs w:val="28"/>
          <w:lang w:val="ru-RU"/>
        </w:rPr>
      </w:pPr>
      <w:r>
        <w:rPr>
          <w:b/>
          <w:noProof/>
          <w:color w:val="FF0000"/>
          <w:sz w:val="28"/>
          <w:szCs w:val="28"/>
          <w:lang w:val="ru-RU" w:eastAsia="ru-RU" w:bidi="ar-SA"/>
        </w:rPr>
        <w:drawing>
          <wp:inline distT="0" distB="0" distL="0" distR="0">
            <wp:extent cx="5615940" cy="339090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1823" cy="3418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Default="00530B3C" w:rsidP="00D51B72">
      <w:pPr>
        <w:rPr>
          <w:b/>
          <w:color w:val="FF0000"/>
          <w:sz w:val="28"/>
          <w:szCs w:val="28"/>
          <w:lang w:val="ru-RU"/>
        </w:rPr>
      </w:pPr>
      <w:r>
        <w:rPr>
          <w:b/>
          <w:noProof/>
          <w:color w:val="FF0000"/>
          <w:sz w:val="28"/>
          <w:szCs w:val="28"/>
          <w:lang w:val="ru-RU" w:eastAsia="ru-RU" w:bidi="ar-SA"/>
        </w:rPr>
        <w:drawing>
          <wp:inline distT="0" distB="0" distL="0" distR="0">
            <wp:extent cx="4789764" cy="3291840"/>
            <wp:effectExtent l="0" t="0" r="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8824" cy="330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Default="00530B3C" w:rsidP="00D51B72">
      <w:pPr>
        <w:rPr>
          <w:b/>
          <w:color w:val="FF0000"/>
          <w:sz w:val="28"/>
          <w:szCs w:val="28"/>
          <w:lang w:val="ru-RU"/>
        </w:rPr>
      </w:pPr>
      <w:r>
        <w:rPr>
          <w:b/>
          <w:noProof/>
          <w:color w:val="FF0000"/>
          <w:sz w:val="28"/>
          <w:szCs w:val="28"/>
          <w:lang w:val="ru-RU" w:eastAsia="ru-RU" w:bidi="ar-SA"/>
        </w:rPr>
        <w:drawing>
          <wp:inline distT="0" distB="0" distL="0" distR="0">
            <wp:extent cx="6042660" cy="396938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6841" cy="3972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Default="00EB28C3" w:rsidP="00D51B72">
      <w:pPr>
        <w:rPr>
          <w:b/>
          <w:color w:val="FF0000"/>
          <w:sz w:val="28"/>
          <w:szCs w:val="28"/>
          <w:lang w:val="ru-RU"/>
        </w:rPr>
      </w:pPr>
    </w:p>
    <w:p w:rsidR="00EB28C3" w:rsidRDefault="00C63E58" w:rsidP="00D51B72">
      <w:pPr>
        <w:rPr>
          <w:b/>
          <w:color w:val="FF0000"/>
          <w:sz w:val="28"/>
          <w:szCs w:val="28"/>
          <w:lang w:val="ru-RU"/>
        </w:rPr>
      </w:pPr>
      <w:r>
        <w:rPr>
          <w:b/>
          <w:noProof/>
          <w:color w:val="FF0000"/>
          <w:sz w:val="28"/>
          <w:szCs w:val="28"/>
          <w:lang w:val="ru-RU" w:eastAsia="ru-RU" w:bidi="ar-SA"/>
        </w:rPr>
        <w:drawing>
          <wp:inline distT="0" distB="0" distL="0" distR="0">
            <wp:extent cx="5739130" cy="4304195"/>
            <wp:effectExtent l="171450" t="228600" r="166370" b="2298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591" cy="43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BF757C" w:rsidRDefault="00BF757C" w:rsidP="00EB28C3">
      <w:pPr>
        <w:shd w:val="clear" w:color="auto" w:fill="FFFFFF"/>
        <w:jc w:val="both"/>
        <w:rPr>
          <w:rFonts w:eastAsia="Times New Roman" w:cs="Times New Roman"/>
          <w:color w:val="111111"/>
          <w:sz w:val="28"/>
          <w:szCs w:val="28"/>
          <w:lang w:val="ru-RU" w:eastAsia="ru-RU" w:bidi="ar-SA"/>
        </w:rPr>
      </w:pPr>
    </w:p>
    <w:p w:rsidR="00154B8A" w:rsidRDefault="00154B8A" w:rsidP="00C63E58">
      <w:pPr>
        <w:shd w:val="clear" w:color="auto" w:fill="FFFFFF"/>
        <w:rPr>
          <w:rFonts w:eastAsiaTheme="minorHAnsi" w:cs="Times New Roman"/>
          <w:sz w:val="28"/>
          <w:szCs w:val="28"/>
          <w:lang w:val="ru-RU" w:bidi="ar-SA"/>
        </w:rPr>
      </w:pPr>
    </w:p>
    <w:p w:rsidR="00BF757C" w:rsidRDefault="00BF757C" w:rsidP="00BF757C">
      <w:pPr>
        <w:shd w:val="clear" w:color="auto" w:fill="FFFFFF"/>
        <w:jc w:val="center"/>
        <w:rPr>
          <w:rFonts w:eastAsiaTheme="minorHAnsi" w:cs="Times New Roman"/>
          <w:sz w:val="28"/>
          <w:szCs w:val="28"/>
          <w:lang w:val="ru-RU" w:bidi="ar-SA"/>
        </w:rPr>
      </w:pPr>
      <w:r>
        <w:rPr>
          <w:rFonts w:eastAsiaTheme="minorHAnsi" w:cs="Times New Roman"/>
          <w:sz w:val="28"/>
          <w:szCs w:val="28"/>
          <w:lang w:val="ru-RU" w:bidi="ar-SA"/>
        </w:rPr>
        <w:t xml:space="preserve">Список использованной </w:t>
      </w:r>
      <w:r w:rsidR="00EB28C3" w:rsidRPr="00EB28C3">
        <w:rPr>
          <w:rFonts w:eastAsiaTheme="minorHAnsi" w:cs="Times New Roman"/>
          <w:sz w:val="28"/>
          <w:szCs w:val="28"/>
          <w:lang w:val="ru-RU" w:bidi="ar-SA"/>
        </w:rPr>
        <w:t>литератур</w:t>
      </w:r>
      <w:r>
        <w:rPr>
          <w:rFonts w:eastAsiaTheme="minorHAnsi" w:cs="Times New Roman"/>
          <w:sz w:val="28"/>
          <w:szCs w:val="28"/>
          <w:lang w:val="ru-RU" w:bidi="ar-SA"/>
        </w:rPr>
        <w:t>ы</w:t>
      </w:r>
      <w:r w:rsidR="00EB28C3" w:rsidRPr="00EB28C3">
        <w:rPr>
          <w:rFonts w:eastAsiaTheme="minorHAnsi" w:cs="Times New Roman"/>
          <w:sz w:val="28"/>
          <w:szCs w:val="28"/>
          <w:lang w:val="ru-RU" w:bidi="ar-SA"/>
        </w:rPr>
        <w:t>:</w:t>
      </w:r>
    </w:p>
    <w:p w:rsidR="00BF757C" w:rsidRPr="00BF757C" w:rsidRDefault="00EB28C3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Theme="minorHAnsi" w:cs="Times New Roman"/>
          <w:sz w:val="28"/>
          <w:szCs w:val="28"/>
          <w:lang w:val="ru-RU" w:bidi="ar-SA"/>
        </w:rPr>
      </w:pPr>
      <w:r w:rsidRPr="00BF757C">
        <w:rPr>
          <w:rFonts w:eastAsiaTheme="minorHAnsi" w:cs="Times New Roman"/>
          <w:sz w:val="28"/>
          <w:szCs w:val="28"/>
          <w:lang w:val="ru-RU" w:bidi="ar-SA"/>
        </w:rPr>
        <w:t xml:space="preserve">Т. Е. Харченко. «Утренняя гимнастика в детском саду 2-3 года» (комплексы упражнении). </w:t>
      </w:r>
    </w:p>
    <w:p w:rsidR="00BF757C" w:rsidRPr="00BF757C" w:rsidRDefault="00EB28C3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BF757C">
        <w:rPr>
          <w:rFonts w:eastAsiaTheme="minorHAnsi" w:cs="Times New Roman"/>
          <w:sz w:val="28"/>
          <w:szCs w:val="28"/>
          <w:lang w:val="ru-RU" w:bidi="ar-SA"/>
        </w:rPr>
        <w:t xml:space="preserve">Картотека физкультминуток для детей раннего возраста. </w:t>
      </w:r>
    </w:p>
    <w:p w:rsidR="00EB28C3" w:rsidRPr="008D5540" w:rsidRDefault="00EB28C3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 w:rsidRPr="00BF757C">
        <w:rPr>
          <w:rFonts w:eastAsiaTheme="minorHAnsi" w:cs="Times New Roman"/>
          <w:sz w:val="28"/>
          <w:szCs w:val="28"/>
          <w:lang w:val="ru-RU" w:bidi="ar-SA"/>
        </w:rPr>
        <w:t>Картотека пальчиковых игр в ясельных группах детского сада.</w:t>
      </w:r>
    </w:p>
    <w:p w:rsidR="008D5540" w:rsidRPr="00C85392" w:rsidRDefault="00C85392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>
        <w:rPr>
          <w:rFonts w:eastAsiaTheme="minorHAnsi" w:cs="Times New Roman"/>
          <w:sz w:val="28"/>
          <w:szCs w:val="28"/>
          <w:lang w:val="ru-RU" w:bidi="ar-SA"/>
        </w:rPr>
        <w:t>И.А. Помарева. В. А. Позина  «Формирование элементарных математических представлений 2-3 года»</w:t>
      </w:r>
    </w:p>
    <w:p w:rsidR="00C85392" w:rsidRPr="00C85392" w:rsidRDefault="00C85392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>
        <w:rPr>
          <w:rFonts w:eastAsiaTheme="minorHAnsi" w:cs="Times New Roman"/>
          <w:sz w:val="28"/>
          <w:szCs w:val="28"/>
          <w:lang w:val="ru-RU" w:bidi="ar-SA"/>
        </w:rPr>
        <w:t>Л. В. Абрамова.  И. Ф. Слепцова «Социально-коммуникативное развитие дошкольников вторая группа раннего возраста»</w:t>
      </w:r>
    </w:p>
    <w:p w:rsidR="00C85392" w:rsidRPr="00C85392" w:rsidRDefault="00C85392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>
        <w:rPr>
          <w:rFonts w:eastAsiaTheme="minorHAnsi" w:cs="Times New Roman"/>
          <w:sz w:val="28"/>
          <w:szCs w:val="28"/>
          <w:lang w:val="ru-RU" w:bidi="ar-SA"/>
        </w:rPr>
        <w:t>Н. Е. Веракса. Т. С. Комарова. Э.М. Дорофеева « От рождения до школы Инновационная программа дошкольного образования»</w:t>
      </w:r>
    </w:p>
    <w:p w:rsidR="00C85392" w:rsidRPr="00BF757C" w:rsidRDefault="00C85392" w:rsidP="00BF757C">
      <w:pPr>
        <w:pStyle w:val="aa"/>
        <w:numPr>
          <w:ilvl w:val="0"/>
          <w:numId w:val="1"/>
        </w:numPr>
        <w:shd w:val="clear" w:color="auto" w:fill="FFFFFF"/>
        <w:jc w:val="both"/>
        <w:rPr>
          <w:rFonts w:eastAsia="Times New Roman" w:cs="Times New Roman"/>
          <w:color w:val="181818"/>
          <w:sz w:val="28"/>
          <w:szCs w:val="28"/>
          <w:lang w:val="ru-RU" w:eastAsia="ru-RU" w:bidi="ar-SA"/>
        </w:rPr>
      </w:pPr>
      <w:r>
        <w:rPr>
          <w:rFonts w:eastAsiaTheme="minorHAnsi" w:cs="Times New Roman"/>
          <w:sz w:val="28"/>
          <w:szCs w:val="28"/>
          <w:lang w:val="ru-RU" w:bidi="ar-SA"/>
        </w:rPr>
        <w:t>Н. Столбунова</w:t>
      </w:r>
      <w:r w:rsidR="00D3081C">
        <w:rPr>
          <w:rFonts w:eastAsiaTheme="minorHAnsi" w:cs="Times New Roman"/>
          <w:sz w:val="28"/>
          <w:szCs w:val="28"/>
          <w:lang w:val="ru-RU" w:bidi="ar-SA"/>
        </w:rPr>
        <w:t>. Сайботалова «Развитие познавательной исследовательской деятельности детей на основе дидактической системы Фребеля»</w:t>
      </w:r>
    </w:p>
    <w:p w:rsidR="00EB28C3" w:rsidRPr="00D51B72" w:rsidRDefault="00EB28C3" w:rsidP="00D51B72">
      <w:pPr>
        <w:rPr>
          <w:b/>
          <w:color w:val="FF0000"/>
          <w:sz w:val="28"/>
          <w:szCs w:val="28"/>
          <w:lang w:val="ru-RU"/>
        </w:rPr>
      </w:pPr>
    </w:p>
    <w:sectPr w:rsidR="00EB28C3" w:rsidRPr="00D51B72" w:rsidSect="00185207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D2A5E" w:rsidRDefault="00AD2A5E" w:rsidP="00D51B72">
      <w:pPr>
        <w:spacing w:line="240" w:lineRule="auto"/>
      </w:pPr>
      <w:r>
        <w:separator/>
      </w:r>
    </w:p>
  </w:endnote>
  <w:endnote w:type="continuationSeparator" w:id="0">
    <w:p w:rsidR="00AD2A5E" w:rsidRDefault="00AD2A5E" w:rsidP="00D51B7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8219680"/>
      <w:docPartObj>
        <w:docPartGallery w:val="Page Numbers (Bottom of Page)"/>
        <w:docPartUnique/>
      </w:docPartObj>
    </w:sdtPr>
    <w:sdtContent>
      <w:p w:rsidR="00D51B72" w:rsidRDefault="00952086">
        <w:pPr>
          <w:pStyle w:val="a7"/>
          <w:jc w:val="center"/>
        </w:pPr>
        <w:r>
          <w:fldChar w:fldCharType="begin"/>
        </w:r>
        <w:r w:rsidR="009651B4">
          <w:instrText xml:space="preserve"> PAGE   \* MERGEFORMAT </w:instrText>
        </w:r>
        <w:r>
          <w:fldChar w:fldCharType="separate"/>
        </w:r>
        <w:r w:rsidR="00AD2A5E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51B72" w:rsidRDefault="00D51B72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D2A5E" w:rsidRDefault="00AD2A5E" w:rsidP="00D51B72">
      <w:pPr>
        <w:spacing w:line="240" w:lineRule="auto"/>
      </w:pPr>
      <w:r>
        <w:separator/>
      </w:r>
    </w:p>
  </w:footnote>
  <w:footnote w:type="continuationSeparator" w:id="0">
    <w:p w:rsidR="00AD2A5E" w:rsidRDefault="00AD2A5E" w:rsidP="00D51B7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0AD303C"/>
    <w:multiLevelType w:val="hybridMultilevel"/>
    <w:tmpl w:val="3460AD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1DC3046"/>
    <w:multiLevelType w:val="hybridMultilevel"/>
    <w:tmpl w:val="B9687AB4"/>
    <w:lvl w:ilvl="0" w:tplc="48C2B6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D51B72"/>
    <w:rsid w:val="000435E7"/>
    <w:rsid w:val="00115ACA"/>
    <w:rsid w:val="00154B8A"/>
    <w:rsid w:val="00185207"/>
    <w:rsid w:val="001C5215"/>
    <w:rsid w:val="001C7658"/>
    <w:rsid w:val="00240B3A"/>
    <w:rsid w:val="0026384D"/>
    <w:rsid w:val="002642B6"/>
    <w:rsid w:val="00265A8F"/>
    <w:rsid w:val="00291CD4"/>
    <w:rsid w:val="00340FAD"/>
    <w:rsid w:val="0035004B"/>
    <w:rsid w:val="003C26BC"/>
    <w:rsid w:val="004804DF"/>
    <w:rsid w:val="00530B3C"/>
    <w:rsid w:val="00533482"/>
    <w:rsid w:val="00732B7B"/>
    <w:rsid w:val="007E7492"/>
    <w:rsid w:val="008D5540"/>
    <w:rsid w:val="00940449"/>
    <w:rsid w:val="00952086"/>
    <w:rsid w:val="009651B4"/>
    <w:rsid w:val="00AD2A5E"/>
    <w:rsid w:val="00B66C65"/>
    <w:rsid w:val="00BB7C74"/>
    <w:rsid w:val="00BF757C"/>
    <w:rsid w:val="00C253BF"/>
    <w:rsid w:val="00C63E58"/>
    <w:rsid w:val="00C85392"/>
    <w:rsid w:val="00CB285F"/>
    <w:rsid w:val="00D3081C"/>
    <w:rsid w:val="00D33CF7"/>
    <w:rsid w:val="00D51B72"/>
    <w:rsid w:val="00DC2F8F"/>
    <w:rsid w:val="00DF02F8"/>
    <w:rsid w:val="00E856A2"/>
    <w:rsid w:val="00EB28C3"/>
    <w:rsid w:val="00ED64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1B72"/>
    <w:pPr>
      <w:spacing w:after="0" w:line="360" w:lineRule="auto"/>
    </w:pPr>
    <w:rPr>
      <w:rFonts w:ascii="Times New Roman" w:eastAsiaTheme="minorEastAsia" w:hAnsi="Times New Roman"/>
      <w:sz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D51B72"/>
    <w:pPr>
      <w:widowControl w:val="0"/>
      <w:snapToGrid w:val="0"/>
      <w:spacing w:line="240" w:lineRule="auto"/>
    </w:pPr>
    <w:rPr>
      <w:rFonts w:eastAsia="Times New Roman" w:cs="Times New Roman"/>
      <w:szCs w:val="20"/>
      <w:lang w:val="ru-RU" w:eastAsia="ru-RU" w:bidi="ar-SA"/>
    </w:rPr>
  </w:style>
  <w:style w:type="character" w:customStyle="1" w:styleId="a4">
    <w:name w:val="Основной текст Знак"/>
    <w:basedOn w:val="a0"/>
    <w:link w:val="a3"/>
    <w:rsid w:val="00D51B72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51B72"/>
    <w:rPr>
      <w:rFonts w:ascii="Times New Roman" w:eastAsiaTheme="minorEastAsia" w:hAnsi="Times New Roman"/>
      <w:sz w:val="24"/>
      <w:lang w:val="en-US" w:bidi="en-US"/>
    </w:rPr>
  </w:style>
  <w:style w:type="paragraph" w:styleId="a7">
    <w:name w:val="footer"/>
    <w:basedOn w:val="a"/>
    <w:link w:val="a8"/>
    <w:uiPriority w:val="99"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51B72"/>
    <w:rPr>
      <w:rFonts w:ascii="Times New Roman" w:eastAsiaTheme="minorEastAsia" w:hAnsi="Times New Roman"/>
      <w:sz w:val="24"/>
      <w:lang w:val="en-US" w:bidi="en-US"/>
    </w:rPr>
  </w:style>
  <w:style w:type="paragraph" w:styleId="a9">
    <w:name w:val="Normal (Web)"/>
    <w:basedOn w:val="a"/>
    <w:uiPriority w:val="99"/>
    <w:semiHidden/>
    <w:unhideWhenUsed/>
    <w:rsid w:val="00ED64C1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paragraph" w:styleId="aa">
    <w:name w:val="List Paragraph"/>
    <w:basedOn w:val="a"/>
    <w:uiPriority w:val="34"/>
    <w:qFormat/>
    <w:rsid w:val="00BF757C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732B7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32B7B"/>
    <w:rPr>
      <w:rFonts w:ascii="Tahoma" w:eastAsiaTheme="minorEastAsia" w:hAnsi="Tahoma" w:cs="Tahoma"/>
      <w:sz w:val="16"/>
      <w:szCs w:val="16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058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F22956-A654-4E3C-8C85-85FAEAF787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10</Pages>
  <Words>822</Words>
  <Characters>4687</Characters>
  <Application>Microsoft Office Word</Application>
  <DocSecurity>0</DocSecurity>
  <Lines>39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5499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Sad61</dc:creator>
  <cp:lastModifiedBy>Sad61</cp:lastModifiedBy>
  <cp:revision>2</cp:revision>
  <dcterms:created xsi:type="dcterms:W3CDTF">2022-05-12T11:03:00Z</dcterms:created>
  <dcterms:modified xsi:type="dcterms:W3CDTF">2022-05-12T11:03:00Z</dcterms:modified>
</cp:coreProperties>
</file>